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40" w:rsidRDefault="00864440" w:rsidP="00864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</w:t>
      </w:r>
    </w:p>
    <w:p w:rsidR="00864440" w:rsidRDefault="00864440" w:rsidP="00864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</w:p>
    <w:p w:rsidR="00864440" w:rsidRDefault="00864440" w:rsidP="00864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ОБРАЗОВАНЯ ГОРОД КРАСНОДАР</w:t>
      </w:r>
    </w:p>
    <w:p w:rsidR="00864440" w:rsidRDefault="00864440" w:rsidP="00864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83</w:t>
      </w:r>
    </w:p>
    <w:p w:rsidR="00864440" w:rsidRPr="00864440" w:rsidRDefault="00864440" w:rsidP="00864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68" w:rsidRDefault="00864440" w:rsidP="00864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40"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ПРОГРАММЫ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440" w:rsidRDefault="00864440" w:rsidP="00864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2015 года)</w:t>
      </w:r>
    </w:p>
    <w:p w:rsidR="00864440" w:rsidRDefault="00864440" w:rsidP="00864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440" w:rsidRPr="00864440" w:rsidRDefault="00864440" w:rsidP="00864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proofErr w:type="gramStart"/>
      <w:r w:rsidRPr="00864440">
        <w:rPr>
          <w:rStyle w:val="2"/>
          <w:sz w:val="28"/>
          <w:szCs w:val="28"/>
        </w:rPr>
        <w:t>Основная образовательная программа среднего общего образования регламентирует цели и задачи, ожидаемые результаты, содержание и организацию образовательного процесса на ступени среднего общего образования, условия и технологии реализации образовательного процесса, оценку качества подготовки выпускников старшей ступени и включает в себя календарный учебный график, учебный план, рабочие программы учебных курсов, предметов, дисциплин (модулей) и другие материалы, обеспечивающие качество подготовки обучающихся соответствующей ступени обучения.</w:t>
      </w:r>
      <w:proofErr w:type="gramEnd"/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760"/>
        <w:jc w:val="both"/>
        <w:rPr>
          <w:rStyle w:val="2"/>
        </w:rPr>
      </w:pPr>
      <w:r w:rsidRPr="00864440">
        <w:rPr>
          <w:rStyle w:val="2"/>
          <w:sz w:val="28"/>
          <w:szCs w:val="28"/>
        </w:rPr>
        <w:t xml:space="preserve">Программа предназначена для удовлетворения образовательных потребностей и потребностей духовного развития обучающихся третьей ступени и </w:t>
      </w:r>
      <w:proofErr w:type="gramStart"/>
      <w:r w:rsidRPr="00864440">
        <w:rPr>
          <w:rStyle w:val="2"/>
          <w:sz w:val="28"/>
          <w:szCs w:val="28"/>
        </w:rPr>
        <w:t>адресована</w:t>
      </w:r>
      <w:proofErr w:type="gramEnd"/>
      <w:r w:rsidRPr="00864440">
        <w:rPr>
          <w:rStyle w:val="2"/>
          <w:sz w:val="28"/>
          <w:szCs w:val="28"/>
        </w:rPr>
        <w:t xml:space="preserve">: </w:t>
      </w:r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760"/>
        <w:jc w:val="both"/>
      </w:pPr>
      <w:r w:rsidRPr="00864440">
        <w:rPr>
          <w:rStyle w:val="20"/>
          <w:rFonts w:ascii="Times New Roman" w:hAnsi="Times New Roman" w:cs="Times New Roman"/>
        </w:rPr>
        <w:t>обучающимся и родителям</w:t>
      </w:r>
      <w:r w:rsidRPr="00864440">
        <w:rPr>
          <w:rStyle w:val="2"/>
          <w:sz w:val="28"/>
          <w:szCs w:val="28"/>
        </w:rPr>
        <w:t>:</w:t>
      </w:r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64440">
        <w:rPr>
          <w:rStyle w:val="2"/>
          <w:sz w:val="28"/>
          <w:szCs w:val="28"/>
        </w:rPr>
        <w:t>- 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</w:t>
      </w:r>
    </w:p>
    <w:p w:rsidR="00864440" w:rsidRPr="00864440" w:rsidRDefault="00864440" w:rsidP="00864440">
      <w:pPr>
        <w:pStyle w:val="21"/>
        <w:shd w:val="clear" w:color="auto" w:fill="auto"/>
        <w:tabs>
          <w:tab w:val="left" w:pos="75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64440">
        <w:rPr>
          <w:rStyle w:val="2"/>
          <w:sz w:val="28"/>
          <w:szCs w:val="28"/>
        </w:rPr>
        <w:t>- для определения сферы ответственности за достижение результатов образовательной деятельности образовательной организации, родителей и обучающихся и возможностей для взаимодействия;</w:t>
      </w:r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64440">
        <w:rPr>
          <w:rStyle w:val="2"/>
          <w:sz w:val="28"/>
          <w:szCs w:val="28"/>
        </w:rPr>
        <w:t xml:space="preserve"> </w:t>
      </w:r>
      <w:r w:rsidRPr="00864440">
        <w:rPr>
          <w:rStyle w:val="2"/>
          <w:sz w:val="28"/>
          <w:szCs w:val="28"/>
        </w:rPr>
        <w:tab/>
        <w:t>у</w:t>
      </w:r>
      <w:r w:rsidRPr="00864440">
        <w:rPr>
          <w:rStyle w:val="20"/>
          <w:rFonts w:ascii="Times New Roman" w:hAnsi="Times New Roman" w:cs="Times New Roman"/>
        </w:rPr>
        <w:t>чителям</w:t>
      </w:r>
      <w:r w:rsidRPr="00864440">
        <w:rPr>
          <w:rStyle w:val="2"/>
          <w:sz w:val="28"/>
          <w:szCs w:val="28"/>
        </w:rPr>
        <w:t>:</w:t>
      </w:r>
    </w:p>
    <w:p w:rsidR="00864440" w:rsidRPr="00864440" w:rsidRDefault="00864440" w:rsidP="00864440">
      <w:pPr>
        <w:pStyle w:val="21"/>
        <w:shd w:val="clear" w:color="auto" w:fill="auto"/>
        <w:tabs>
          <w:tab w:val="left" w:pos="75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64440">
        <w:rPr>
          <w:rStyle w:val="2"/>
          <w:sz w:val="28"/>
          <w:szCs w:val="28"/>
        </w:rPr>
        <w:t>- для углубления понимания смыслов образования и определения ориентира в практической образовательной деятельности;</w:t>
      </w:r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864440">
        <w:rPr>
          <w:rStyle w:val="20"/>
          <w:rFonts w:ascii="Times New Roman" w:hAnsi="Times New Roman" w:cs="Times New Roman"/>
        </w:rPr>
        <w:t>администрации:</w:t>
      </w:r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64440">
        <w:rPr>
          <w:rStyle w:val="2"/>
          <w:sz w:val="28"/>
          <w:szCs w:val="28"/>
        </w:rPr>
        <w:t xml:space="preserve">- для координации деятельности педагогического коллектива по выполнению требований к результатам и условиям освоения </w:t>
      </w:r>
      <w:proofErr w:type="gramStart"/>
      <w:r w:rsidRPr="00864440">
        <w:rPr>
          <w:rStyle w:val="2"/>
          <w:sz w:val="28"/>
          <w:szCs w:val="28"/>
        </w:rPr>
        <w:t>обучающимися</w:t>
      </w:r>
      <w:proofErr w:type="gramEnd"/>
      <w:r w:rsidRPr="00864440">
        <w:rPr>
          <w:rStyle w:val="2"/>
          <w:sz w:val="28"/>
          <w:szCs w:val="28"/>
        </w:rPr>
        <w:t xml:space="preserve"> программы;</w:t>
      </w:r>
    </w:p>
    <w:p w:rsidR="00864440" w:rsidRPr="00864440" w:rsidRDefault="00864440" w:rsidP="00864440">
      <w:pPr>
        <w:pStyle w:val="21"/>
        <w:shd w:val="clear" w:color="auto" w:fill="auto"/>
        <w:tabs>
          <w:tab w:val="left" w:pos="752"/>
        </w:tabs>
        <w:spacing w:after="0" w:line="240" w:lineRule="auto"/>
        <w:ind w:firstLine="0"/>
        <w:jc w:val="both"/>
        <w:rPr>
          <w:rStyle w:val="2"/>
        </w:rPr>
      </w:pPr>
      <w:r w:rsidRPr="00864440">
        <w:rPr>
          <w:rStyle w:val="2"/>
          <w:sz w:val="28"/>
          <w:szCs w:val="28"/>
        </w:rPr>
        <w:t xml:space="preserve">- для регулирования взаимоотношений субъектов образовательного процесса; </w:t>
      </w:r>
    </w:p>
    <w:p w:rsidR="00864440" w:rsidRPr="00864440" w:rsidRDefault="00864440" w:rsidP="00864440">
      <w:pPr>
        <w:pStyle w:val="21"/>
        <w:shd w:val="clear" w:color="auto" w:fill="auto"/>
        <w:tabs>
          <w:tab w:val="left" w:pos="752"/>
        </w:tabs>
        <w:spacing w:after="0" w:line="240" w:lineRule="auto"/>
        <w:ind w:firstLine="0"/>
        <w:jc w:val="both"/>
      </w:pPr>
      <w:r w:rsidRPr="00864440">
        <w:rPr>
          <w:rStyle w:val="2"/>
          <w:sz w:val="28"/>
          <w:szCs w:val="28"/>
        </w:rPr>
        <w:tab/>
      </w:r>
      <w:r w:rsidRPr="00864440">
        <w:rPr>
          <w:rStyle w:val="20"/>
          <w:rFonts w:ascii="Times New Roman" w:hAnsi="Times New Roman" w:cs="Times New Roman"/>
        </w:rPr>
        <w:t>учредителю и органам управления</w:t>
      </w:r>
      <w:r w:rsidRPr="00864440">
        <w:rPr>
          <w:rStyle w:val="2"/>
          <w:sz w:val="28"/>
          <w:szCs w:val="28"/>
        </w:rPr>
        <w:t>:</w:t>
      </w:r>
    </w:p>
    <w:p w:rsidR="00864440" w:rsidRPr="00864440" w:rsidRDefault="00864440" w:rsidP="00864440">
      <w:pPr>
        <w:pStyle w:val="21"/>
        <w:shd w:val="clear" w:color="auto" w:fill="auto"/>
        <w:tabs>
          <w:tab w:val="left" w:pos="752"/>
        </w:tabs>
        <w:spacing w:after="0" w:line="240" w:lineRule="auto"/>
        <w:ind w:firstLine="0"/>
        <w:jc w:val="both"/>
        <w:rPr>
          <w:rStyle w:val="2"/>
        </w:rPr>
      </w:pPr>
      <w:r w:rsidRPr="00864440">
        <w:rPr>
          <w:rStyle w:val="2"/>
          <w:sz w:val="28"/>
          <w:szCs w:val="28"/>
        </w:rPr>
        <w:t>- для повышения объективности оценивания образовательных результатов школы в целом;</w:t>
      </w:r>
    </w:p>
    <w:p w:rsidR="00864440" w:rsidRPr="00864440" w:rsidRDefault="00864440" w:rsidP="00864440">
      <w:pPr>
        <w:pStyle w:val="21"/>
        <w:shd w:val="clear" w:color="auto" w:fill="auto"/>
        <w:tabs>
          <w:tab w:val="left" w:pos="752"/>
        </w:tabs>
        <w:spacing w:after="0" w:line="240" w:lineRule="auto"/>
        <w:ind w:firstLine="0"/>
        <w:jc w:val="both"/>
      </w:pPr>
      <w:r w:rsidRPr="00864440">
        <w:rPr>
          <w:rStyle w:val="2"/>
          <w:sz w:val="28"/>
          <w:szCs w:val="28"/>
        </w:rPr>
        <w:t>- для принятия управленческих решений на основе мониторинга эффективности процесса, качества, условий и результатов образовательной деятельности в целом.</w:t>
      </w:r>
    </w:p>
    <w:p w:rsidR="00864440" w:rsidRPr="00864440" w:rsidRDefault="00864440" w:rsidP="00864440">
      <w:pPr>
        <w:pStyle w:val="21"/>
        <w:shd w:val="clear" w:color="auto" w:fill="auto"/>
        <w:tabs>
          <w:tab w:val="left" w:pos="5923"/>
        </w:tabs>
        <w:spacing w:after="0" w:line="240" w:lineRule="auto"/>
        <w:ind w:firstLine="708"/>
        <w:jc w:val="both"/>
        <w:rPr>
          <w:rStyle w:val="2"/>
          <w:sz w:val="28"/>
          <w:szCs w:val="28"/>
        </w:rPr>
      </w:pPr>
      <w:r w:rsidRPr="00864440">
        <w:rPr>
          <w:rStyle w:val="2"/>
          <w:sz w:val="28"/>
          <w:szCs w:val="28"/>
          <w:u w:val="single"/>
        </w:rPr>
        <w:t>Цели:</w:t>
      </w:r>
      <w:r w:rsidRPr="00864440">
        <w:rPr>
          <w:rStyle w:val="2"/>
          <w:sz w:val="28"/>
          <w:szCs w:val="28"/>
        </w:rPr>
        <w:tab/>
      </w:r>
    </w:p>
    <w:p w:rsidR="00864440" w:rsidRPr="00864440" w:rsidRDefault="00864440" w:rsidP="00864440">
      <w:pPr>
        <w:pStyle w:val="21"/>
        <w:shd w:val="clear" w:color="auto" w:fill="auto"/>
        <w:tabs>
          <w:tab w:val="left" w:pos="697"/>
        </w:tabs>
        <w:spacing w:after="0" w:line="240" w:lineRule="auto"/>
        <w:ind w:firstLine="0"/>
        <w:jc w:val="both"/>
      </w:pPr>
      <w:r w:rsidRPr="00864440">
        <w:rPr>
          <w:rStyle w:val="2"/>
          <w:sz w:val="28"/>
          <w:szCs w:val="28"/>
        </w:rPr>
        <w:lastRenderedPageBreak/>
        <w:t xml:space="preserve">- формирование у </w:t>
      </w:r>
      <w:proofErr w:type="gramStart"/>
      <w:r w:rsidRPr="00864440">
        <w:rPr>
          <w:rStyle w:val="2"/>
          <w:sz w:val="28"/>
          <w:szCs w:val="28"/>
        </w:rPr>
        <w:t>обучающихся</w:t>
      </w:r>
      <w:proofErr w:type="gramEnd"/>
      <w:r w:rsidRPr="00864440">
        <w:rPr>
          <w:rStyle w:val="2"/>
          <w:sz w:val="28"/>
          <w:szCs w:val="28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готовности обучающихся к выбору направления своей профессиональной деятельности;</w:t>
      </w:r>
    </w:p>
    <w:p w:rsidR="00864440" w:rsidRPr="00864440" w:rsidRDefault="00864440" w:rsidP="00864440">
      <w:pPr>
        <w:pStyle w:val="21"/>
        <w:shd w:val="clear" w:color="auto" w:fill="auto"/>
        <w:tabs>
          <w:tab w:val="left" w:pos="69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64440">
        <w:rPr>
          <w:rStyle w:val="2"/>
          <w:sz w:val="28"/>
          <w:szCs w:val="28"/>
        </w:rPr>
        <w:t xml:space="preserve">- дифференциация и индивидуализация обучения с широкими и гибкими возможностями </w:t>
      </w:r>
      <w:proofErr w:type="gramStart"/>
      <w:r w:rsidRPr="00864440">
        <w:rPr>
          <w:rStyle w:val="2"/>
          <w:sz w:val="28"/>
          <w:szCs w:val="28"/>
        </w:rPr>
        <w:t>построения</w:t>
      </w:r>
      <w:proofErr w:type="gramEnd"/>
      <w:r w:rsidRPr="00864440">
        <w:rPr>
          <w:rStyle w:val="2"/>
          <w:sz w:val="28"/>
          <w:szCs w:val="28"/>
        </w:rPr>
        <w:t xml:space="preserve"> обучающимися индивидуальных образовательных маршрутов в соответствии с личными интересами, индивидуальными особенностями и способностями;</w:t>
      </w:r>
    </w:p>
    <w:p w:rsidR="00864440" w:rsidRPr="00864440" w:rsidRDefault="00864440" w:rsidP="00864440">
      <w:pPr>
        <w:pStyle w:val="21"/>
        <w:shd w:val="clear" w:color="auto" w:fill="auto"/>
        <w:tabs>
          <w:tab w:val="left" w:pos="697"/>
        </w:tabs>
        <w:spacing w:after="0" w:line="240" w:lineRule="auto"/>
        <w:ind w:firstLine="0"/>
        <w:jc w:val="both"/>
        <w:rPr>
          <w:rStyle w:val="2"/>
        </w:rPr>
      </w:pPr>
      <w:proofErr w:type="gramStart"/>
      <w:r w:rsidRPr="00864440">
        <w:rPr>
          <w:rStyle w:val="2"/>
          <w:sz w:val="28"/>
          <w:szCs w:val="28"/>
        </w:rPr>
        <w:t>- 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proofErr w:type="gramEnd"/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740"/>
        <w:jc w:val="both"/>
        <w:rPr>
          <w:u w:val="single"/>
        </w:rPr>
      </w:pPr>
      <w:r w:rsidRPr="00864440">
        <w:rPr>
          <w:rStyle w:val="20"/>
          <w:rFonts w:ascii="Times New Roman" w:hAnsi="Times New Roman" w:cs="Times New Roman"/>
        </w:rPr>
        <w:t>Задачи:</w:t>
      </w:r>
    </w:p>
    <w:p w:rsidR="00864440" w:rsidRPr="00864440" w:rsidRDefault="00864440" w:rsidP="00864440">
      <w:pPr>
        <w:pStyle w:val="21"/>
        <w:shd w:val="clear" w:color="auto" w:fill="auto"/>
        <w:tabs>
          <w:tab w:val="left" w:pos="8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64440">
        <w:rPr>
          <w:rStyle w:val="2"/>
          <w:sz w:val="28"/>
          <w:szCs w:val="28"/>
        </w:rPr>
        <w:t>- обеспечение строгого соответствия условий и результатов обучения требованиям федерального компонента государственного образовательного стандарта;</w:t>
      </w:r>
    </w:p>
    <w:p w:rsidR="00864440" w:rsidRPr="00864440" w:rsidRDefault="00864440" w:rsidP="00864440">
      <w:pPr>
        <w:pStyle w:val="21"/>
        <w:shd w:val="clear" w:color="auto" w:fill="auto"/>
        <w:tabs>
          <w:tab w:val="left" w:pos="8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64440">
        <w:rPr>
          <w:rStyle w:val="2"/>
          <w:sz w:val="28"/>
          <w:szCs w:val="28"/>
        </w:rPr>
        <w:t>- обеспечение преемственности уровней основного общего и среднего общего образовании;</w:t>
      </w:r>
    </w:p>
    <w:p w:rsidR="00864440" w:rsidRPr="00864440" w:rsidRDefault="00864440" w:rsidP="00864440">
      <w:pPr>
        <w:pStyle w:val="21"/>
        <w:shd w:val="clear" w:color="auto" w:fill="auto"/>
        <w:tabs>
          <w:tab w:val="left" w:pos="8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64440">
        <w:rPr>
          <w:rStyle w:val="2"/>
          <w:sz w:val="28"/>
          <w:szCs w:val="28"/>
        </w:rPr>
        <w:t>- повышение качества образования через применение инновационных технологий обучения и воспитания, усиление процессов информатизации;</w:t>
      </w:r>
    </w:p>
    <w:p w:rsidR="00864440" w:rsidRPr="00864440" w:rsidRDefault="00864440" w:rsidP="00864440">
      <w:pPr>
        <w:pStyle w:val="21"/>
        <w:shd w:val="clear" w:color="auto" w:fill="auto"/>
        <w:tabs>
          <w:tab w:val="left" w:pos="8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64440">
        <w:rPr>
          <w:rStyle w:val="2"/>
          <w:sz w:val="28"/>
          <w:szCs w:val="28"/>
        </w:rPr>
        <w:t>- обеспечение повышенного уровня образования за счет профильного изучения отдельных предметов в соответствии с интересами учащихся и уровнем их подготовки;</w:t>
      </w:r>
    </w:p>
    <w:p w:rsidR="00864440" w:rsidRPr="00864440" w:rsidRDefault="00864440" w:rsidP="00864440">
      <w:pPr>
        <w:pStyle w:val="21"/>
        <w:shd w:val="clear" w:color="auto" w:fill="auto"/>
        <w:tabs>
          <w:tab w:val="left" w:pos="100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64440">
        <w:rPr>
          <w:rStyle w:val="2"/>
          <w:sz w:val="28"/>
          <w:szCs w:val="28"/>
        </w:rPr>
        <w:t>- развитие продуктивного мышления, исследовательской компетентности, самостоятельности и творческих способностей учащихся посредством включения их в проектную и исследовательскую деятельность;</w:t>
      </w:r>
    </w:p>
    <w:p w:rsidR="00864440" w:rsidRPr="00864440" w:rsidRDefault="00864440" w:rsidP="00864440">
      <w:pPr>
        <w:pStyle w:val="21"/>
        <w:shd w:val="clear" w:color="auto" w:fill="auto"/>
        <w:tabs>
          <w:tab w:val="left" w:pos="8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64440">
        <w:rPr>
          <w:rStyle w:val="2"/>
          <w:sz w:val="28"/>
          <w:szCs w:val="28"/>
        </w:rPr>
        <w:t>-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864440" w:rsidRPr="00864440" w:rsidRDefault="00864440" w:rsidP="00864440">
      <w:pPr>
        <w:pStyle w:val="21"/>
        <w:shd w:val="clear" w:color="auto" w:fill="auto"/>
        <w:tabs>
          <w:tab w:val="left" w:pos="874"/>
        </w:tabs>
        <w:spacing w:after="0" w:line="240" w:lineRule="auto"/>
        <w:ind w:firstLine="0"/>
        <w:jc w:val="both"/>
        <w:rPr>
          <w:rStyle w:val="2"/>
        </w:rPr>
      </w:pPr>
      <w:proofErr w:type="gramStart"/>
      <w:r w:rsidRPr="00864440">
        <w:rPr>
          <w:rStyle w:val="2"/>
          <w:sz w:val="28"/>
          <w:szCs w:val="28"/>
        </w:rPr>
        <w:t>- формирование у школьников мировоззрения, основанного на общечеловеческих ценностях, личностных качествах, необходимых для эффективной учебной и общественной деятельности, активной гражданской позиции через обогащение содержания традиционных учебных дисциплин социально значимыми аспектами, активное взаимодействие с культурными и социальными центрами, моделирование новых способов жизнедеятельности, общения и ролевого поведения учащихся;</w:t>
      </w:r>
      <w:proofErr w:type="gramEnd"/>
    </w:p>
    <w:p w:rsidR="00864440" w:rsidRPr="00864440" w:rsidRDefault="00864440" w:rsidP="00864440">
      <w:pPr>
        <w:pStyle w:val="21"/>
        <w:shd w:val="clear" w:color="auto" w:fill="auto"/>
        <w:tabs>
          <w:tab w:val="left" w:pos="874"/>
        </w:tabs>
        <w:spacing w:after="0" w:line="240" w:lineRule="auto"/>
        <w:ind w:firstLine="0"/>
        <w:jc w:val="both"/>
        <w:rPr>
          <w:rStyle w:val="22"/>
          <w:b w:val="0"/>
          <w:bCs w:val="0"/>
        </w:rPr>
      </w:pPr>
      <w:r w:rsidRPr="00864440">
        <w:rPr>
          <w:rStyle w:val="2"/>
          <w:sz w:val="28"/>
          <w:szCs w:val="28"/>
        </w:rPr>
        <w:t xml:space="preserve"> - создание условий для сохранения и укрепления здоровья учащихся на основе развития психолого-педагогической, медико-педагогической и социальной поддержки их образовательной деятельности.</w:t>
      </w:r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740"/>
        <w:jc w:val="both"/>
        <w:rPr>
          <w:rStyle w:val="2"/>
          <w:sz w:val="28"/>
          <w:szCs w:val="28"/>
        </w:rPr>
      </w:pPr>
      <w:r w:rsidRPr="00864440">
        <w:rPr>
          <w:rStyle w:val="2"/>
          <w:sz w:val="28"/>
          <w:szCs w:val="28"/>
        </w:rPr>
        <w:t>Основными подходами к формированию ООП СОО является организация образовательной деятельности, направленной на приближение к образу ученика XXI века, сформулированному в национальной образовательной инициативе «Наша новая школа» и ФКГОС.</w:t>
      </w:r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520"/>
        <w:jc w:val="both"/>
      </w:pPr>
      <w:r w:rsidRPr="00864440">
        <w:rPr>
          <w:rStyle w:val="2"/>
          <w:sz w:val="28"/>
          <w:szCs w:val="28"/>
        </w:rPr>
        <w:t>Среднее  общее образование - третья, завершающая ступень общего образования и является общедоступным.</w:t>
      </w:r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520"/>
        <w:jc w:val="both"/>
        <w:rPr>
          <w:rStyle w:val="2"/>
        </w:rPr>
      </w:pPr>
      <w:r w:rsidRPr="00864440">
        <w:rPr>
          <w:rStyle w:val="2"/>
          <w:sz w:val="28"/>
          <w:szCs w:val="28"/>
        </w:rPr>
        <w:t xml:space="preserve">Старшая ступень общеобразовательной школы в процессе модернизации </w:t>
      </w:r>
      <w:r w:rsidRPr="00864440">
        <w:rPr>
          <w:rStyle w:val="2"/>
          <w:sz w:val="28"/>
          <w:szCs w:val="28"/>
        </w:rPr>
        <w:lastRenderedPageBreak/>
        <w:t>образования подвергается самым существенным структурным, организационным и содержательным изменениям. Социально-педагогическая суть этих изменений -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0"/>
        <w:jc w:val="both"/>
      </w:pPr>
      <w:r w:rsidRPr="00864440">
        <w:rPr>
          <w:rStyle w:val="2"/>
          <w:sz w:val="28"/>
          <w:szCs w:val="28"/>
        </w:rPr>
        <w:t xml:space="preserve"> </w:t>
      </w:r>
      <w:r w:rsidRPr="00864440">
        <w:rPr>
          <w:rStyle w:val="2"/>
          <w:sz w:val="28"/>
          <w:szCs w:val="28"/>
        </w:rPr>
        <w:tab/>
        <w:t>Специфика старшей школы определяется особенностями возраста:</w:t>
      </w:r>
    </w:p>
    <w:p w:rsidR="00864440" w:rsidRPr="00864440" w:rsidRDefault="00864440" w:rsidP="00864440">
      <w:pPr>
        <w:pStyle w:val="21"/>
        <w:shd w:val="clear" w:color="auto" w:fill="auto"/>
        <w:tabs>
          <w:tab w:val="left" w:pos="738"/>
        </w:tabs>
        <w:spacing w:after="0" w:line="240" w:lineRule="auto"/>
        <w:ind w:firstLine="0"/>
        <w:jc w:val="both"/>
        <w:rPr>
          <w:sz w:val="28"/>
          <w:szCs w:val="28"/>
        </w:rPr>
      </w:pPr>
      <w:proofErr w:type="gramStart"/>
      <w:r w:rsidRPr="00864440">
        <w:rPr>
          <w:rStyle w:val="2"/>
          <w:sz w:val="28"/>
          <w:szCs w:val="28"/>
        </w:rPr>
        <w:t>- в этот период завершается психофизическое развитие человека, утверждаются базовые ценности, определяющие личностное и профессиональное самоопределение обучающегося во всей последующей жизни;</w:t>
      </w:r>
      <w:proofErr w:type="gramEnd"/>
    </w:p>
    <w:p w:rsidR="00864440" w:rsidRPr="00864440" w:rsidRDefault="00864440" w:rsidP="00864440">
      <w:pPr>
        <w:pStyle w:val="21"/>
        <w:shd w:val="clear" w:color="auto" w:fill="auto"/>
        <w:tabs>
          <w:tab w:val="left" w:pos="73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64440">
        <w:rPr>
          <w:rStyle w:val="2"/>
          <w:sz w:val="28"/>
          <w:szCs w:val="28"/>
        </w:rPr>
        <w:t>- формируется устойчивая система ведущих ценностных ориентаций и установок в социально-политической, экономической, эстетической и экологической сферах деятельности в соответствии с принятыми нравственными, эстетическими, трудовыми нормам и правилами.</w:t>
      </w:r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64440">
        <w:rPr>
          <w:rStyle w:val="2"/>
          <w:sz w:val="28"/>
          <w:szCs w:val="28"/>
        </w:rPr>
        <w:t>Приоритетом старшей школы является обеспечение наибольшей личностной направленности и вариативности образования, его дифференциации и индивидуализации. С целью максимального раскрытия индивидуальных способностей, дарований человека будет сформирована на этой основе профессионально и социально компетентная, мобильная личность, умеющая делать профессиональный и социальный выбор и нести за него ответственность, сознающая и способная отстаивать свою гражданскую позицию, гражданские права.</w:t>
      </w:r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708"/>
        <w:jc w:val="both"/>
        <w:rPr>
          <w:rStyle w:val="2"/>
        </w:rPr>
      </w:pPr>
      <w:r w:rsidRPr="00864440">
        <w:rPr>
          <w:rStyle w:val="2"/>
          <w:sz w:val="28"/>
          <w:szCs w:val="28"/>
        </w:rPr>
        <w:t>Учебная деятельность учащихся нацелена на подготовку к самостоятельному выбору будущей профессиональной и образовательной деятельности, обеспечения мобильного поведения на рынке труда.</w:t>
      </w:r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740"/>
        <w:jc w:val="both"/>
      </w:pPr>
      <w:r w:rsidRPr="00864440">
        <w:rPr>
          <w:rStyle w:val="2"/>
          <w:sz w:val="28"/>
          <w:szCs w:val="28"/>
        </w:rPr>
        <w:t>Учёт особенностей юношеского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864440">
        <w:rPr>
          <w:rStyle w:val="2"/>
          <w:sz w:val="28"/>
          <w:szCs w:val="28"/>
        </w:rPr>
        <w:t xml:space="preserve">Объективно необходимое для подготовки к будущей жизни юноши развитие его социальной взрослости требует и от родителей (законных представителей) решения соответствующей задачи воспитания юноши в семье, смены прежнего типа отношений </w:t>
      </w:r>
      <w:proofErr w:type="gramStart"/>
      <w:r w:rsidRPr="00864440">
        <w:rPr>
          <w:rStyle w:val="2"/>
          <w:sz w:val="28"/>
          <w:szCs w:val="28"/>
        </w:rPr>
        <w:t>на</w:t>
      </w:r>
      <w:proofErr w:type="gramEnd"/>
      <w:r w:rsidRPr="00864440">
        <w:rPr>
          <w:rStyle w:val="2"/>
          <w:sz w:val="28"/>
          <w:szCs w:val="28"/>
        </w:rPr>
        <w:t xml:space="preserve"> новый.</w:t>
      </w:r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 w:rsidRPr="00864440">
        <w:rPr>
          <w:rStyle w:val="2"/>
          <w:sz w:val="28"/>
          <w:szCs w:val="28"/>
        </w:rPr>
        <w:t>Среднее общее образование завершается обязательной итоговой государственной аттестацией выпускников. Требования к уровню подготовки выпускников настоящего стандарта являются основой разработки контрольно-измерительных материалов указанной аттестации.</w:t>
      </w:r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 w:rsidRPr="00864440">
        <w:rPr>
          <w:rStyle w:val="2"/>
          <w:sz w:val="28"/>
          <w:szCs w:val="28"/>
        </w:rPr>
        <w:t xml:space="preserve">Обучающиеся, завершившие среднее общее образование и выполнившие </w:t>
      </w:r>
      <w:r w:rsidRPr="00864440">
        <w:rPr>
          <w:rStyle w:val="2"/>
          <w:sz w:val="28"/>
          <w:szCs w:val="28"/>
        </w:rPr>
        <w:lastRenderedPageBreak/>
        <w:t>в полном объеме требования к уровню подготовки выпускников, вправе продолжить обучение в образовательных учреждениях профессионального образования.</w:t>
      </w:r>
    </w:p>
    <w:p w:rsidR="00864440" w:rsidRPr="00864440" w:rsidRDefault="00864440" w:rsidP="00864440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64440">
        <w:rPr>
          <w:rStyle w:val="2"/>
          <w:sz w:val="28"/>
          <w:szCs w:val="28"/>
        </w:rPr>
        <w:t>Основная образовательная программа среднего общего образования является преемственной по отношению к основной образовательной программе основного общего образования.</w:t>
      </w:r>
    </w:p>
    <w:p w:rsidR="00864440" w:rsidRDefault="00D21CBD" w:rsidP="00864440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sz w:val="28"/>
          <w:szCs w:val="28"/>
        </w:rPr>
      </w:pPr>
      <w:r>
        <w:rPr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15BBD221" wp14:editId="6178F2C2">
            <wp:simplePos x="0" y="0"/>
            <wp:positionH relativeFrom="column">
              <wp:posOffset>3872865</wp:posOffset>
            </wp:positionH>
            <wp:positionV relativeFrom="paragraph">
              <wp:posOffset>100965</wp:posOffset>
            </wp:positionV>
            <wp:extent cx="1948815" cy="16249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440" w:rsidRPr="00864440">
        <w:rPr>
          <w:rStyle w:val="2"/>
          <w:sz w:val="28"/>
          <w:szCs w:val="28"/>
        </w:rPr>
        <w:t>Нормативный срок освоения основной образовательной программы среднего общего образования - 2 года.</w:t>
      </w:r>
    </w:p>
    <w:p w:rsidR="00D21CBD" w:rsidRDefault="00D21CBD" w:rsidP="00864440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sz w:val="28"/>
          <w:szCs w:val="28"/>
        </w:rPr>
      </w:pPr>
    </w:p>
    <w:p w:rsidR="00D21CBD" w:rsidRDefault="00D21CBD" w:rsidP="00864440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sz w:val="28"/>
          <w:szCs w:val="28"/>
        </w:rPr>
      </w:pPr>
    </w:p>
    <w:p w:rsidR="00D21CBD" w:rsidRDefault="00D21CBD" w:rsidP="00864440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Директор МБОУ СОШ № 83       Л.В. Рылова____</w:t>
      </w:r>
    </w:p>
    <w:p w:rsidR="00D21CBD" w:rsidRDefault="00D21CBD" w:rsidP="00864440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sz w:val="28"/>
          <w:szCs w:val="28"/>
        </w:rPr>
      </w:pPr>
    </w:p>
    <w:p w:rsidR="00D21CBD" w:rsidRDefault="00D21CBD" w:rsidP="00864440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sz w:val="28"/>
          <w:szCs w:val="28"/>
        </w:rPr>
      </w:pPr>
    </w:p>
    <w:p w:rsidR="00864440" w:rsidRDefault="00864440" w:rsidP="00864440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sz w:val="28"/>
          <w:szCs w:val="28"/>
        </w:rPr>
      </w:pPr>
    </w:p>
    <w:p w:rsidR="00864440" w:rsidRDefault="00864440" w:rsidP="00864440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sz w:val="28"/>
          <w:szCs w:val="28"/>
        </w:rPr>
      </w:pPr>
    </w:p>
    <w:p w:rsidR="00864440" w:rsidRDefault="00864440" w:rsidP="00864440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sz w:val="28"/>
          <w:szCs w:val="28"/>
        </w:rPr>
      </w:pPr>
    </w:p>
    <w:p w:rsidR="00864440" w:rsidRDefault="00864440" w:rsidP="00864440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sz w:val="28"/>
          <w:szCs w:val="28"/>
        </w:rPr>
      </w:pPr>
    </w:p>
    <w:p w:rsidR="00864440" w:rsidRPr="00864440" w:rsidRDefault="00864440" w:rsidP="0086444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64440" w:rsidRPr="00864440" w:rsidSect="006E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440"/>
    <w:rsid w:val="006E3668"/>
    <w:rsid w:val="00864440"/>
    <w:rsid w:val="00D2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6444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64440"/>
    <w:pPr>
      <w:widowControl w:val="0"/>
      <w:shd w:val="clear" w:color="auto" w:fill="FFFFFF"/>
      <w:spacing w:after="3420" w:line="274" w:lineRule="exact"/>
      <w:ind w:hanging="380"/>
    </w:pPr>
    <w:rPr>
      <w:rFonts w:ascii="Times New Roman" w:hAnsi="Times New Roman" w:cs="Times New Roman"/>
    </w:rPr>
  </w:style>
  <w:style w:type="character" w:customStyle="1" w:styleId="20">
    <w:name w:val="Основной текст (2)"/>
    <w:basedOn w:val="2"/>
    <w:uiPriority w:val="99"/>
    <w:rsid w:val="00864440"/>
    <w:rPr>
      <w:rFonts w:ascii="Arial" w:hAnsi="Arial" w:cs="Arial"/>
      <w:sz w:val="28"/>
      <w:szCs w:val="28"/>
      <w:u w:val="single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86444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864440"/>
    <w:pPr>
      <w:widowControl w:val="0"/>
      <w:shd w:val="clear" w:color="auto" w:fill="FFFFFF"/>
      <w:spacing w:before="240" w:after="360" w:line="240" w:lineRule="atLeast"/>
      <w:ind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2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Анатольевна</dc:creator>
  <cp:keywords/>
  <dc:description/>
  <cp:lastModifiedBy>Admin</cp:lastModifiedBy>
  <cp:revision>4</cp:revision>
  <dcterms:created xsi:type="dcterms:W3CDTF">2020-02-08T11:58:00Z</dcterms:created>
  <dcterms:modified xsi:type="dcterms:W3CDTF">2020-02-08T13:22:00Z</dcterms:modified>
</cp:coreProperties>
</file>